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3" w:rsidRPr="00074663" w:rsidRDefault="00074663" w:rsidP="000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7466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70E226F" wp14:editId="144BBF63">
            <wp:extent cx="1181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63" w:rsidRPr="00074663" w:rsidRDefault="00074663" w:rsidP="000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муниципального образования</w:t>
      </w:r>
    </w:p>
    <w:p w:rsidR="00074663" w:rsidRPr="00074663" w:rsidRDefault="00074663" w:rsidP="000746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07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Усть-Эгитуйское</w:t>
      </w:r>
      <w:proofErr w:type="spellEnd"/>
      <w:r w:rsidRPr="0007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proofErr w:type="spellStart"/>
      <w:r w:rsidRPr="0007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Еравнинского</w:t>
      </w:r>
      <w:proofErr w:type="spellEnd"/>
      <w:r w:rsidRPr="00074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Республики Бурятия</w:t>
      </w:r>
    </w:p>
    <w:p w:rsidR="00074663" w:rsidRPr="00074663" w:rsidRDefault="00074663" w:rsidP="00074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671434, Республика  Бурятия, </w:t>
      </w:r>
      <w:proofErr w:type="spellStart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сть-Эгита</w:t>
      </w:r>
      <w:proofErr w:type="spellEnd"/>
    </w:p>
    <w:p w:rsidR="00074663" w:rsidRPr="00074663" w:rsidRDefault="00074663" w:rsidP="0007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ул.Дамдинова</w:t>
      </w:r>
      <w:proofErr w:type="spellEnd"/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«а», </w:t>
      </w:r>
      <w:hyperlink r:id="rId7" w:history="1"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URL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yaruuna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74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4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amopobeda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74663" w:rsidRPr="00074663" w:rsidRDefault="00074663" w:rsidP="000746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4663" w:rsidRDefault="00074663" w:rsidP="000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4663" w:rsidRPr="00074663" w:rsidRDefault="00074663" w:rsidP="000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074663" w:rsidRPr="00074663" w:rsidRDefault="00074663" w:rsidP="000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</w:t>
      </w: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:rsidR="00074663" w:rsidRPr="00074663" w:rsidRDefault="00074663" w:rsidP="000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19.10</w:t>
      </w: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г.                                                                          </w:t>
      </w:r>
      <w:r w:rsidRPr="009B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</w:t>
      </w:r>
      <w:proofErr w:type="spellStart"/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Усть-Эгита</w:t>
      </w:r>
      <w:proofErr w:type="spellEnd"/>
    </w:p>
    <w:p w:rsidR="00074663" w:rsidRPr="00074663" w:rsidRDefault="00074663" w:rsidP="0007466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63" w:rsidRPr="00074663" w:rsidRDefault="00074663" w:rsidP="000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муниципального </w:t>
      </w:r>
    </w:p>
    <w:p w:rsidR="00074663" w:rsidRPr="00074663" w:rsidRDefault="00074663" w:rsidP="000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акта о внесении изменений в Устав</w:t>
      </w:r>
    </w:p>
    <w:p w:rsidR="00074663" w:rsidRPr="00074663" w:rsidRDefault="00074663" w:rsidP="000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74663" w:rsidRPr="00074663" w:rsidRDefault="00074663" w:rsidP="000746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 w:rsidRPr="0000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Усть-Эгитуйское</w:t>
      </w:r>
      <w:proofErr w:type="spellEnd"/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663" w:rsidRPr="00074663" w:rsidRDefault="00074663" w:rsidP="00074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Усть-Эгитуйское</w:t>
      </w:r>
      <w:proofErr w:type="spellEnd"/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се</w:t>
      </w:r>
      <w:r w:rsidR="00F458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</w:t>
      </w:r>
      <w:proofErr w:type="spellStart"/>
      <w:r w:rsidR="00F4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Усть-Эгитуйское</w:t>
      </w:r>
      <w:proofErr w:type="spellEnd"/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74663" w:rsidRPr="00074663" w:rsidRDefault="00074663" w:rsidP="0007466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74663" w:rsidRPr="000047DE" w:rsidRDefault="00074663" w:rsidP="000047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</w:t>
      </w:r>
      <w:r w:rsidR="00F4586A"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сельского поселения «</w:t>
      </w:r>
      <w:proofErr w:type="spellStart"/>
      <w:r w:rsidR="00F4586A"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Усть-Эгитуйское</w:t>
      </w:r>
      <w:proofErr w:type="spellEnd"/>
      <w:r w:rsidR="00F4586A"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4586A"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Еравнинского</w:t>
      </w:r>
      <w:proofErr w:type="spellEnd"/>
      <w:r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A24AB8"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решением от 28.08.2013 г. № 7/1</w:t>
      </w:r>
      <w:r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</w:t>
      </w:r>
      <w:r w:rsidR="000047DE"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Совета депутатов от 26.06.2014 г. № 3/2, от 22.12.2014 г. № 7/1, от 24.11.2015г. № 9/1, от 18.07.2016 г. № 3/1</w:t>
      </w:r>
      <w:r w:rsidRPr="000047D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2: 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22 признать утратившим силу;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23 следующего содержания:</w:t>
      </w:r>
    </w:p>
    <w:p w:rsidR="00074663" w:rsidRPr="00074663" w:rsidRDefault="003F0CBC" w:rsidP="0007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«23</w:t>
      </w:r>
      <w:r w:rsidR="00074663" w:rsidRPr="00074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074663"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противодействию коррупции в границах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663"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3 дополнить пунктами 14, 15 следующего содержания: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9" w:history="1">
        <w:r w:rsidRPr="00074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основах системы профилактики правонарушений в Российской Федерации";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074663" w:rsidRPr="00074663" w:rsidRDefault="00074663" w:rsidP="000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20 дополнить предложением следующего содержания:</w:t>
      </w:r>
    </w:p>
    <w:p w:rsidR="00074663" w:rsidRPr="00074663" w:rsidRDefault="00074663" w:rsidP="000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полномочий Совета депутатов поселения 5 лет.»;</w:t>
      </w:r>
    </w:p>
    <w:p w:rsidR="00074663" w:rsidRPr="00074663" w:rsidRDefault="00074663" w:rsidP="000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10 статьи 23 изложить в следующей редакции:</w:t>
      </w:r>
    </w:p>
    <w:p w:rsidR="00074663" w:rsidRPr="00074663" w:rsidRDefault="00074663" w:rsidP="000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за исключением полномочий председателя Совета депутатов, временно исполняет заместитель руков</w:t>
      </w:r>
      <w:r w:rsidR="0038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администрации поселения;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25: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а) пункт 1 части 6 изложить в следующей редакции: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б) в части 7 первое предложение изложить в следующей редакции: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</w:rPr>
        <w:t xml:space="preserve">«Депутат Совета депутатов поселения, Глава поселения, 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лицо, замещающее муниципальную должность</w:t>
      </w: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10" w:history="1">
        <w:r w:rsidRPr="000746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11" w:history="1">
        <w:r w:rsidRPr="000746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0746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в) в части 11 в первом предложении слово «трех» заменить словом «пяти», во втором предложении слово «процентов» исключить;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г) в абзаце 5 части 15 слова «14 календарных дней» заменить словами «3 календарных дней»;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</w:t>
      </w:r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статью 28 дополнить частью 2.1 следующего содержания: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«2.1. Администрация поселения оформляет бесхозяйное, а также выморочное имущество, находящего на территории поселения (жилое помещение, земельный участок, а также расположенные на нем здания, сооружения, иные объекты недвижимого имущества; доля в праве общей долевой собственности на жилое помещение, земельный участок) в соответствии с действующим законодательством. 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Жилое помещение, указанное в абзаце первом настоящего пункта, включается в жилищный фонд социального использования муниципального образования.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поселения вправе распоряжаться жилищным фондом социального использования муниципального образования.»;</w:t>
      </w:r>
    </w:p>
    <w:p w:rsidR="00074663" w:rsidRPr="00074663" w:rsidRDefault="00074663" w:rsidP="00074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части 2 статьи 31 изложить в следующей редакции:</w:t>
      </w:r>
    </w:p>
    <w:p w:rsidR="00074663" w:rsidRPr="00074663" w:rsidRDefault="00074663" w:rsidP="00074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Бурятия или законов Республики Бурятия в целях приведения данного устава в соответствие с этими нормативными правовыми актами.»;</w:t>
      </w:r>
    </w:p>
    <w:p w:rsidR="00074663" w:rsidRPr="00074663" w:rsidRDefault="00074663" w:rsidP="0007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0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части 1 статьи 35 изложить в следующей редакции:</w:t>
      </w:r>
    </w:p>
    <w:p w:rsidR="00074663" w:rsidRPr="00074663" w:rsidRDefault="00074663" w:rsidP="0007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074663" w:rsidRPr="00074663" w:rsidRDefault="00074663" w:rsidP="0007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0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части 2 статьи 53 </w:t>
      </w: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0746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14" w:history="1">
        <w:r w:rsidRPr="000746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0746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</w:t>
      </w:r>
      <w:proofErr w:type="spellEnd"/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О</w:t>
      </w:r>
      <w:r w:rsidRPr="000746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Усть-Эгитуйское</w:t>
      </w:r>
      <w:proofErr w:type="spellEnd"/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746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В десятидневный срок после обнародования направить информацию об обнародовании в </w:t>
      </w:r>
      <w:r w:rsidRPr="000746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663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074663" w:rsidRDefault="00074663" w:rsidP="000746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663" w:rsidRPr="00074663" w:rsidRDefault="00074663" w:rsidP="000746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663" w:rsidRPr="00074663" w:rsidRDefault="00074663" w:rsidP="000746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74663" w:rsidRPr="00074663" w:rsidRDefault="00074663" w:rsidP="0007466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F4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Усть-Эгитуйское</w:t>
      </w:r>
      <w:proofErr w:type="spellEnd"/>
      <w:r w:rsidRPr="000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   </w:t>
      </w:r>
      <w:r w:rsidRPr="00F4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Ц-Е.Ц. </w:t>
      </w:r>
      <w:proofErr w:type="spellStart"/>
      <w:r w:rsidRPr="00F4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Лыгденов</w:t>
      </w:r>
      <w:proofErr w:type="spellEnd"/>
      <w:r w:rsidRPr="000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29CC" w:rsidRPr="00F4586A" w:rsidRDefault="005029CC">
      <w:pPr>
        <w:rPr>
          <w:b/>
        </w:rPr>
      </w:pPr>
    </w:p>
    <w:sectPr w:rsidR="005029CC" w:rsidRPr="00F4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7DF"/>
    <w:multiLevelType w:val="hybridMultilevel"/>
    <w:tmpl w:val="E2B8411C"/>
    <w:lvl w:ilvl="0" w:tplc="38CA2BA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1"/>
    <w:rsid w:val="000047DE"/>
    <w:rsid w:val="00074663"/>
    <w:rsid w:val="00155651"/>
    <w:rsid w:val="00383443"/>
    <w:rsid w:val="003F0CBC"/>
    <w:rsid w:val="005029CC"/>
    <w:rsid w:val="00804C47"/>
    <w:rsid w:val="008F663B"/>
    <w:rsid w:val="009B344F"/>
    <w:rsid w:val="00A24AB8"/>
    <w:rsid w:val="00F4586A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pobeda@mail.ru" TargetMode="External"/><Relationship Id="rId13" Type="http://schemas.openxmlformats.org/officeDocument/2006/relationships/hyperlink" Target="consultantplus://offline/ref=769E6E1F701884E9F79FD7891C4422A96EC0F0570684FAC197F1B63E1Ci3W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URL:http://yaruuna.ru" TargetMode="External"/><Relationship Id="rId12" Type="http://schemas.openxmlformats.org/officeDocument/2006/relationships/hyperlink" Target="consultantplus://offline/ref=E0C1A6EF60EBA1D6D363CDA0A89FB7B121F3077E085DDA521465D20813cAL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C1A6EF60EBA1D6D363CDA0A89FB7B121F306780658DA521465D20813cA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E6E1F701884E9F79FD7891C4422A96DC9FD5A0A83FAC197F1B63E1Ci3W2G" TargetMode="External"/><Relationship Id="rId10" Type="http://schemas.openxmlformats.org/officeDocument/2006/relationships/hyperlink" Target="consultantplus://offline/ref=E0C1A6EF60EBA1D6D363CDA0A89FB7B122FA0A73045ADA521465D20813cA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083AFCA23F067458A5DD6C49D9B2606D0CA8002F736AD6D6EA36480Fd4g0D" TargetMode="External"/><Relationship Id="rId14" Type="http://schemas.openxmlformats.org/officeDocument/2006/relationships/hyperlink" Target="consultantplus://offline/ref=769E6E1F701884E9F79FD7891C4422A96DC9FC5C0486FAC197F1B63E1Ci3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oem</cp:lastModifiedBy>
  <cp:revision>2</cp:revision>
  <dcterms:created xsi:type="dcterms:W3CDTF">2019-08-28T02:38:00Z</dcterms:created>
  <dcterms:modified xsi:type="dcterms:W3CDTF">2019-08-28T02:38:00Z</dcterms:modified>
</cp:coreProperties>
</file>